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423F" w:rsidRPr="00046E09" w:rsidRDefault="00CD3A1E">
      <w:pPr>
        <w:rPr>
          <w:rFonts w:ascii="Times New Roman" w:hAnsi="Times New Roman" w:cs="Times New Roman"/>
          <w:color w:val="000000" w:themeColor="text1"/>
        </w:rPr>
      </w:pPr>
      <w:r w:rsidRPr="00046E09">
        <w:rPr>
          <w:rFonts w:ascii="Times New Roman" w:hAnsi="Times New Roman" w:cs="Times New Roman"/>
          <w:color w:val="000000" w:themeColor="text1"/>
        </w:rPr>
        <w:t>For Immediate Release</w:t>
      </w:r>
    </w:p>
    <w:p w14:paraId="00000002" w14:textId="77777777" w:rsidR="009D423F" w:rsidRPr="00046E09" w:rsidRDefault="009D423F">
      <w:pPr>
        <w:rPr>
          <w:rFonts w:ascii="Times New Roman" w:hAnsi="Times New Roman" w:cs="Times New Roman"/>
          <w:color w:val="000000" w:themeColor="text1"/>
        </w:rPr>
      </w:pPr>
    </w:p>
    <w:p w14:paraId="00000003" w14:textId="58FC4772" w:rsidR="009D423F" w:rsidRPr="00046E09" w:rsidRDefault="00CD3A1E">
      <w:pPr>
        <w:jc w:val="center"/>
        <w:rPr>
          <w:rFonts w:ascii="Times New Roman" w:hAnsi="Times New Roman" w:cs="Times New Roman"/>
          <w:b/>
          <w:color w:val="000000" w:themeColor="text1"/>
          <w:sz w:val="28"/>
          <w:szCs w:val="28"/>
        </w:rPr>
      </w:pPr>
      <w:r w:rsidRPr="00046E09">
        <w:rPr>
          <w:rFonts w:ascii="Times New Roman" w:hAnsi="Times New Roman" w:cs="Times New Roman"/>
          <w:b/>
          <w:color w:val="000000" w:themeColor="text1"/>
          <w:sz w:val="28"/>
          <w:szCs w:val="28"/>
        </w:rPr>
        <w:t xml:space="preserve">Amplify Horse Racing </w:t>
      </w:r>
      <w:r w:rsidR="00683C27">
        <w:rPr>
          <w:rFonts w:ascii="Times New Roman" w:hAnsi="Times New Roman" w:cs="Times New Roman"/>
          <w:b/>
          <w:color w:val="000000" w:themeColor="text1"/>
          <w:sz w:val="28"/>
          <w:szCs w:val="28"/>
        </w:rPr>
        <w:t>O</w:t>
      </w:r>
      <w:r w:rsidR="006009E7" w:rsidRPr="00046E09">
        <w:rPr>
          <w:rFonts w:ascii="Times New Roman" w:hAnsi="Times New Roman" w:cs="Times New Roman"/>
          <w:b/>
          <w:color w:val="000000" w:themeColor="text1"/>
          <w:sz w:val="28"/>
          <w:szCs w:val="28"/>
        </w:rPr>
        <w:t xml:space="preserve">pens </w:t>
      </w:r>
      <w:r w:rsidR="00683C27">
        <w:rPr>
          <w:rFonts w:ascii="Times New Roman" w:hAnsi="Times New Roman" w:cs="Times New Roman"/>
          <w:b/>
          <w:color w:val="000000" w:themeColor="text1"/>
          <w:sz w:val="28"/>
          <w:szCs w:val="28"/>
        </w:rPr>
        <w:t xml:space="preserve">Spring </w:t>
      </w:r>
      <w:r w:rsidRPr="00046E09">
        <w:rPr>
          <w:rFonts w:ascii="Times New Roman" w:hAnsi="Times New Roman" w:cs="Times New Roman"/>
          <w:b/>
          <w:color w:val="000000" w:themeColor="text1"/>
          <w:sz w:val="28"/>
          <w:szCs w:val="28"/>
        </w:rPr>
        <w:t>Mentorship Program</w:t>
      </w:r>
      <w:r w:rsidR="006009E7" w:rsidRPr="00046E09">
        <w:rPr>
          <w:rFonts w:ascii="Times New Roman" w:hAnsi="Times New Roman" w:cs="Times New Roman"/>
          <w:b/>
          <w:color w:val="000000" w:themeColor="text1"/>
          <w:sz w:val="28"/>
          <w:szCs w:val="28"/>
        </w:rPr>
        <w:t xml:space="preserve"> Application</w:t>
      </w:r>
    </w:p>
    <w:p w14:paraId="00000004" w14:textId="77777777" w:rsidR="009D423F" w:rsidRPr="00046E09" w:rsidRDefault="009D423F">
      <w:pPr>
        <w:jc w:val="both"/>
        <w:rPr>
          <w:rFonts w:ascii="Times New Roman" w:hAnsi="Times New Roman" w:cs="Times New Roman"/>
          <w:color w:val="000000" w:themeColor="text1"/>
        </w:rPr>
      </w:pPr>
    </w:p>
    <w:p w14:paraId="0D9317E3" w14:textId="5E1BE220" w:rsidR="009108E9" w:rsidRPr="009108E9" w:rsidRDefault="00CD3A1E" w:rsidP="00F8197D">
      <w:pPr>
        <w:rPr>
          <w:rFonts w:ascii="Times New Roman" w:hAnsi="Times New Roman" w:cs="Times New Roman"/>
          <w:color w:val="000000" w:themeColor="text1"/>
          <w:bdr w:val="none" w:sz="0" w:space="0" w:color="auto" w:frame="1"/>
        </w:rPr>
      </w:pPr>
      <w:r w:rsidRPr="00F8197D">
        <w:rPr>
          <w:rFonts w:ascii="Times New Roman" w:hAnsi="Times New Roman" w:cs="Times New Roman"/>
          <w:b/>
          <w:color w:val="000000" w:themeColor="text1"/>
        </w:rPr>
        <w:t>LEXINGTON, KY (</w:t>
      </w:r>
      <w:r w:rsidR="006009E7" w:rsidRPr="007B049B">
        <w:rPr>
          <w:rFonts w:ascii="Times New Roman" w:hAnsi="Times New Roman" w:cs="Times New Roman"/>
          <w:b/>
          <w:color w:val="000000" w:themeColor="text1"/>
        </w:rPr>
        <w:t>January</w:t>
      </w:r>
      <w:r w:rsidRPr="007B049B">
        <w:rPr>
          <w:rFonts w:ascii="Times New Roman" w:hAnsi="Times New Roman" w:cs="Times New Roman"/>
          <w:b/>
          <w:color w:val="000000" w:themeColor="text1"/>
        </w:rPr>
        <w:t xml:space="preserve"> </w:t>
      </w:r>
      <w:r w:rsidR="007B049B" w:rsidRPr="007B049B">
        <w:rPr>
          <w:rFonts w:ascii="Times New Roman" w:hAnsi="Times New Roman" w:cs="Times New Roman"/>
          <w:b/>
          <w:color w:val="000000" w:themeColor="text1"/>
        </w:rPr>
        <w:t>13</w:t>
      </w:r>
      <w:r w:rsidRPr="007B049B">
        <w:rPr>
          <w:rFonts w:ascii="Times New Roman" w:hAnsi="Times New Roman" w:cs="Times New Roman"/>
          <w:b/>
          <w:color w:val="000000" w:themeColor="text1"/>
        </w:rPr>
        <w:t>, 202</w:t>
      </w:r>
      <w:r w:rsidR="001C283E" w:rsidRPr="007B049B">
        <w:rPr>
          <w:rFonts w:ascii="Times New Roman" w:hAnsi="Times New Roman" w:cs="Times New Roman"/>
          <w:b/>
          <w:color w:val="000000" w:themeColor="text1"/>
        </w:rPr>
        <w:t>3</w:t>
      </w:r>
      <w:r w:rsidRPr="00F8197D">
        <w:rPr>
          <w:rFonts w:ascii="Times New Roman" w:hAnsi="Times New Roman" w:cs="Times New Roman"/>
          <w:b/>
          <w:color w:val="000000" w:themeColor="text1"/>
        </w:rPr>
        <w:t>) –</w:t>
      </w:r>
      <w:r w:rsidRPr="00F8197D">
        <w:rPr>
          <w:rFonts w:ascii="Times New Roman" w:hAnsi="Times New Roman" w:cs="Times New Roman"/>
          <w:color w:val="000000" w:themeColor="text1"/>
        </w:rPr>
        <w:t xml:space="preserve"> </w:t>
      </w:r>
      <w:r w:rsidR="001E0336" w:rsidRPr="00F8197D">
        <w:rPr>
          <w:rFonts w:ascii="Times New Roman" w:hAnsi="Times New Roman" w:cs="Times New Roman"/>
          <w:color w:val="000000" w:themeColor="text1"/>
        </w:rPr>
        <w:t xml:space="preserve">The application has opened for the spring 2023 intake of the </w:t>
      </w:r>
      <w:r w:rsidRPr="00F8197D">
        <w:rPr>
          <w:rFonts w:ascii="Times New Roman" w:hAnsi="Times New Roman" w:cs="Times New Roman"/>
          <w:color w:val="000000" w:themeColor="text1"/>
        </w:rPr>
        <w:t>Amplify Horse Racin</w:t>
      </w:r>
      <w:r w:rsidR="00AF0142" w:rsidRPr="00F8197D">
        <w:rPr>
          <w:rFonts w:ascii="Times New Roman" w:hAnsi="Times New Roman" w:cs="Times New Roman"/>
          <w:color w:val="000000" w:themeColor="text1"/>
        </w:rPr>
        <w:t xml:space="preserve">g </w:t>
      </w:r>
      <w:r w:rsidR="001E0336" w:rsidRPr="00F8197D">
        <w:rPr>
          <w:rFonts w:ascii="Times New Roman" w:hAnsi="Times New Roman" w:cs="Times New Roman"/>
          <w:color w:val="000000" w:themeColor="text1"/>
        </w:rPr>
        <w:t>M</w:t>
      </w:r>
      <w:r w:rsidR="003D71D5" w:rsidRPr="00F8197D">
        <w:rPr>
          <w:rFonts w:ascii="Times New Roman" w:hAnsi="Times New Roman" w:cs="Times New Roman"/>
          <w:color w:val="000000" w:themeColor="text1"/>
        </w:rPr>
        <w:t xml:space="preserve">entorship </w:t>
      </w:r>
      <w:r w:rsidR="001E0336" w:rsidRPr="00F8197D">
        <w:rPr>
          <w:rFonts w:ascii="Times New Roman" w:hAnsi="Times New Roman" w:cs="Times New Roman"/>
          <w:color w:val="000000" w:themeColor="text1"/>
        </w:rPr>
        <w:t>P</w:t>
      </w:r>
      <w:r w:rsidR="003D71D5" w:rsidRPr="00F8197D">
        <w:rPr>
          <w:rFonts w:ascii="Times New Roman" w:hAnsi="Times New Roman" w:cs="Times New Roman"/>
          <w:color w:val="000000" w:themeColor="text1"/>
        </w:rPr>
        <w:t>rogram</w:t>
      </w:r>
      <w:r w:rsidR="001E0336" w:rsidRPr="00F8197D">
        <w:rPr>
          <w:rFonts w:ascii="Times New Roman" w:hAnsi="Times New Roman" w:cs="Times New Roman"/>
          <w:color w:val="000000" w:themeColor="text1"/>
        </w:rPr>
        <w:t xml:space="preserve">, and </w:t>
      </w:r>
      <w:r w:rsidR="001E0336" w:rsidRPr="00F8197D">
        <w:rPr>
          <w:rStyle w:val="apple-converted-space"/>
          <w:rFonts w:ascii="Times New Roman" w:hAnsi="Times New Roman" w:cs="Times New Roman"/>
          <w:color w:val="000000" w:themeColor="text1"/>
          <w:bdr w:val="none" w:sz="0" w:space="0" w:color="auto" w:frame="1"/>
        </w:rPr>
        <w:t xml:space="preserve">will remain open </w:t>
      </w:r>
      <w:r w:rsidR="001E0336" w:rsidRPr="00F8197D">
        <w:rPr>
          <w:rFonts w:ascii="Times New Roman" w:hAnsi="Times New Roman" w:cs="Times New Roman"/>
          <w:color w:val="000000" w:themeColor="text1"/>
          <w:shd w:val="clear" w:color="auto" w:fill="FFFFFF"/>
        </w:rPr>
        <w:t>through Friday, February 3</w:t>
      </w:r>
      <w:r w:rsidR="001C283E" w:rsidRPr="00F8197D">
        <w:rPr>
          <w:rFonts w:ascii="Times New Roman" w:hAnsi="Times New Roman" w:cs="Times New Roman"/>
          <w:color w:val="000000" w:themeColor="text1"/>
        </w:rPr>
        <w:t>.</w:t>
      </w:r>
      <w:r w:rsidRPr="00F8197D">
        <w:rPr>
          <w:rFonts w:ascii="Times New Roman" w:hAnsi="Times New Roman" w:cs="Times New Roman"/>
          <w:color w:val="000000" w:themeColor="text1"/>
        </w:rPr>
        <w:t xml:space="preserve"> </w:t>
      </w:r>
      <w:r w:rsidR="00367FBC" w:rsidRPr="00F8197D">
        <w:rPr>
          <w:rFonts w:ascii="Times New Roman" w:hAnsi="Times New Roman" w:cs="Times New Roman"/>
          <w:color w:val="000000" w:themeColor="text1"/>
        </w:rPr>
        <w:t xml:space="preserve">The program </w:t>
      </w:r>
      <w:r w:rsidR="00AF0142" w:rsidRPr="00F8197D">
        <w:rPr>
          <w:rFonts w:ascii="Times New Roman" w:hAnsi="Times New Roman" w:cs="Times New Roman"/>
          <w:color w:val="000000" w:themeColor="text1"/>
        </w:rPr>
        <w:t>connects</w:t>
      </w:r>
      <w:r w:rsidR="00367FBC" w:rsidRPr="00F8197D">
        <w:rPr>
          <w:rFonts w:ascii="Times New Roman" w:hAnsi="Times New Roman" w:cs="Times New Roman"/>
          <w:color w:val="000000" w:themeColor="text1"/>
        </w:rPr>
        <w:t xml:space="preserve"> </w:t>
      </w:r>
      <w:r w:rsidR="001C283E" w:rsidRPr="00F8197D">
        <w:rPr>
          <w:rFonts w:ascii="Times New Roman" w:hAnsi="Times New Roman" w:cs="Times New Roman"/>
          <w:color w:val="000000" w:themeColor="text1"/>
        </w:rPr>
        <w:t xml:space="preserve">youth and </w:t>
      </w:r>
      <w:r w:rsidR="00367FBC" w:rsidRPr="00F8197D">
        <w:rPr>
          <w:rFonts w:ascii="Times New Roman" w:hAnsi="Times New Roman" w:cs="Times New Roman"/>
          <w:color w:val="000000" w:themeColor="text1"/>
        </w:rPr>
        <w:t>young adults</w:t>
      </w:r>
      <w:r w:rsidR="001C283E" w:rsidRPr="00F8197D">
        <w:rPr>
          <w:rFonts w:ascii="Times New Roman" w:hAnsi="Times New Roman" w:cs="Times New Roman"/>
          <w:color w:val="000000" w:themeColor="text1"/>
        </w:rPr>
        <w:t xml:space="preserve"> </w:t>
      </w:r>
      <w:r w:rsidR="00367FBC" w:rsidRPr="00F8197D">
        <w:rPr>
          <w:rFonts w:ascii="Times New Roman" w:hAnsi="Times New Roman" w:cs="Times New Roman"/>
          <w:color w:val="000000" w:themeColor="text1"/>
        </w:rPr>
        <w:t>interest</w:t>
      </w:r>
      <w:r w:rsidR="00705057" w:rsidRPr="00F8197D">
        <w:rPr>
          <w:rFonts w:ascii="Times New Roman" w:hAnsi="Times New Roman" w:cs="Times New Roman"/>
          <w:color w:val="000000" w:themeColor="text1"/>
        </w:rPr>
        <w:t>ed</w:t>
      </w:r>
      <w:r w:rsidR="00367FBC" w:rsidRPr="00F8197D">
        <w:rPr>
          <w:rFonts w:ascii="Times New Roman" w:hAnsi="Times New Roman" w:cs="Times New Roman"/>
          <w:color w:val="000000" w:themeColor="text1"/>
        </w:rPr>
        <w:t xml:space="preserve"> in </w:t>
      </w:r>
      <w:r w:rsidR="00705057" w:rsidRPr="00F8197D">
        <w:rPr>
          <w:rFonts w:ascii="Times New Roman" w:hAnsi="Times New Roman" w:cs="Times New Roman"/>
          <w:color w:val="000000" w:themeColor="text1"/>
        </w:rPr>
        <w:t xml:space="preserve">the </w:t>
      </w:r>
      <w:r w:rsidR="00367FBC" w:rsidRPr="00F8197D">
        <w:rPr>
          <w:rFonts w:ascii="Times New Roman" w:hAnsi="Times New Roman" w:cs="Times New Roman"/>
          <w:color w:val="000000" w:themeColor="text1"/>
        </w:rPr>
        <w:t xml:space="preserve">Thoroughbred industry with experienced industry professionals who can offer </w:t>
      </w:r>
      <w:r w:rsidR="001E0336" w:rsidRPr="00F8197D">
        <w:rPr>
          <w:rFonts w:ascii="Times New Roman" w:hAnsi="Times New Roman" w:cs="Times New Roman"/>
          <w:color w:val="000000" w:themeColor="text1"/>
        </w:rPr>
        <w:t xml:space="preserve">career </w:t>
      </w:r>
      <w:r w:rsidR="00367FBC" w:rsidRPr="00F8197D">
        <w:rPr>
          <w:rFonts w:ascii="Times New Roman" w:hAnsi="Times New Roman" w:cs="Times New Roman"/>
          <w:color w:val="000000" w:themeColor="text1"/>
        </w:rPr>
        <w:t>guidance</w:t>
      </w:r>
      <w:r w:rsidR="00F92D4B" w:rsidRPr="00F8197D">
        <w:rPr>
          <w:rFonts w:ascii="Times New Roman" w:hAnsi="Times New Roman" w:cs="Times New Roman"/>
          <w:color w:val="000000" w:themeColor="text1"/>
        </w:rPr>
        <w:t>.</w:t>
      </w:r>
      <w:r w:rsidR="009108E9">
        <w:rPr>
          <w:rStyle w:val="apple-converted-space"/>
          <w:rFonts w:ascii="Times New Roman" w:hAnsi="Times New Roman" w:cs="Times New Roman"/>
          <w:color w:val="000000" w:themeColor="text1"/>
          <w:bdr w:val="none" w:sz="0" w:space="0" w:color="auto" w:frame="1"/>
        </w:rPr>
        <w:t xml:space="preserve"> </w:t>
      </w:r>
      <w:r w:rsidR="001E0336" w:rsidRPr="00F8197D">
        <w:rPr>
          <w:rFonts w:ascii="Times New Roman" w:eastAsia="Times New Roman" w:hAnsi="Times New Roman" w:cs="Times New Roman"/>
          <w:color w:val="000000" w:themeColor="text1"/>
          <w:shd w:val="clear" w:color="auto" w:fill="FFFFFF"/>
          <w:lang w:val="en-US"/>
        </w:rPr>
        <w:t xml:space="preserve">Mentee candidates should demonstrate a desire to learn and an interest in working in the </w:t>
      </w:r>
      <w:r w:rsidR="00F8197D" w:rsidRPr="00F8197D">
        <w:rPr>
          <w:rFonts w:ascii="Times New Roman" w:eastAsia="Times New Roman" w:hAnsi="Times New Roman" w:cs="Times New Roman"/>
          <w:color w:val="000000" w:themeColor="text1"/>
          <w:shd w:val="clear" w:color="auto" w:fill="FFFFFF"/>
          <w:lang w:val="en-US"/>
        </w:rPr>
        <w:t>equine</w:t>
      </w:r>
      <w:r w:rsidR="001E0336" w:rsidRPr="00F8197D">
        <w:rPr>
          <w:rFonts w:ascii="Times New Roman" w:eastAsia="Times New Roman" w:hAnsi="Times New Roman" w:cs="Times New Roman"/>
          <w:color w:val="000000" w:themeColor="text1"/>
          <w:shd w:val="clear" w:color="auto" w:fill="FFFFFF"/>
          <w:lang w:val="en-US"/>
        </w:rPr>
        <w:t xml:space="preserve"> industry. The suggested age range is 15-25, </w:t>
      </w:r>
      <w:r w:rsidR="00F8197D">
        <w:rPr>
          <w:rFonts w:ascii="Times New Roman" w:eastAsia="Times New Roman" w:hAnsi="Times New Roman" w:cs="Times New Roman"/>
          <w:color w:val="000000" w:themeColor="text1"/>
          <w:shd w:val="clear" w:color="auto" w:fill="FFFFFF"/>
          <w:lang w:val="en-US"/>
        </w:rPr>
        <w:t>with</w:t>
      </w:r>
      <w:r w:rsidR="001E0336" w:rsidRPr="00F8197D">
        <w:rPr>
          <w:rFonts w:ascii="Times New Roman" w:eastAsia="Times New Roman" w:hAnsi="Times New Roman" w:cs="Times New Roman"/>
          <w:color w:val="000000" w:themeColor="text1"/>
          <w:shd w:val="clear" w:color="auto" w:fill="FFFFFF"/>
          <w:lang w:val="en-US"/>
        </w:rPr>
        <w:t xml:space="preserve"> no restrictions based on academic achievement.</w:t>
      </w:r>
      <w:r w:rsidR="00F8197D" w:rsidRPr="00F8197D">
        <w:rPr>
          <w:rFonts w:ascii="Times New Roman" w:eastAsia="Times New Roman" w:hAnsi="Times New Roman" w:cs="Times New Roman"/>
          <w:color w:val="000000" w:themeColor="text1"/>
          <w:shd w:val="clear" w:color="auto" w:fill="FFFFFF"/>
          <w:lang w:val="en-US"/>
        </w:rPr>
        <w:t xml:space="preserve"> </w:t>
      </w:r>
    </w:p>
    <w:p w14:paraId="5227D79B" w14:textId="77777777" w:rsidR="009108E9" w:rsidRDefault="009108E9" w:rsidP="00F8197D">
      <w:pPr>
        <w:rPr>
          <w:rFonts w:ascii="Times New Roman" w:eastAsia="Times New Roman" w:hAnsi="Times New Roman" w:cs="Times New Roman"/>
          <w:color w:val="000000" w:themeColor="text1"/>
          <w:shd w:val="clear" w:color="auto" w:fill="FFFFFF"/>
          <w:lang w:val="en-US"/>
        </w:rPr>
      </w:pPr>
    </w:p>
    <w:p w14:paraId="0980B2C2" w14:textId="614DD2AE" w:rsidR="00F8197D" w:rsidRPr="009C0014" w:rsidRDefault="00F8197D" w:rsidP="00F8197D">
      <w:pPr>
        <w:rPr>
          <w:rFonts w:ascii="Times New Roman" w:eastAsia="Times New Roman" w:hAnsi="Times New Roman" w:cs="Times New Roman"/>
          <w:color w:val="000000" w:themeColor="text1"/>
          <w:spacing w:val="2"/>
          <w:lang w:val="en-US"/>
        </w:rPr>
      </w:pPr>
      <w:r w:rsidRPr="00F8197D">
        <w:rPr>
          <w:rFonts w:ascii="Times New Roman" w:hAnsi="Times New Roman" w:cs="Times New Roman"/>
          <w:color w:val="000000" w:themeColor="text1"/>
          <w:shd w:val="clear" w:color="auto" w:fill="FFFFFF"/>
        </w:rPr>
        <w:t xml:space="preserve">Potential mentors can apply at any time </w:t>
      </w:r>
      <w:r w:rsidRPr="00F8197D">
        <w:rPr>
          <w:rFonts w:ascii="Times New Roman" w:hAnsi="Times New Roman" w:cs="Times New Roman"/>
          <w:color w:val="000000" w:themeColor="text1"/>
          <w:spacing w:val="2"/>
        </w:rPr>
        <w:t xml:space="preserve">and will </w:t>
      </w:r>
      <w:r w:rsidRPr="009C0014">
        <w:rPr>
          <w:rFonts w:ascii="Times New Roman" w:eastAsia="Times New Roman" w:hAnsi="Times New Roman" w:cs="Times New Roman"/>
          <w:color w:val="000000" w:themeColor="text1"/>
          <w:spacing w:val="2"/>
          <w:lang w:val="en-US"/>
        </w:rPr>
        <w:t>be paired with a mentee when the right match comes along.</w:t>
      </w:r>
      <w:r w:rsidRPr="00F8197D">
        <w:rPr>
          <w:rFonts w:ascii="Times New Roman" w:hAnsi="Times New Roman" w:cs="Times New Roman"/>
          <w:color w:val="000000" w:themeColor="text1"/>
          <w:spacing w:val="2"/>
        </w:rPr>
        <w:t xml:space="preserve"> Mentors should have over </w:t>
      </w:r>
      <w:r w:rsidRPr="009C0014">
        <w:rPr>
          <w:rFonts w:ascii="Times New Roman" w:eastAsia="Times New Roman" w:hAnsi="Times New Roman" w:cs="Times New Roman"/>
          <w:color w:val="000000" w:themeColor="text1"/>
          <w:spacing w:val="2"/>
          <w:lang w:val="en-US"/>
        </w:rPr>
        <w:t>6</w:t>
      </w:r>
      <w:r w:rsidRPr="00F8197D">
        <w:rPr>
          <w:rFonts w:ascii="Times New Roman" w:hAnsi="Times New Roman" w:cs="Times New Roman"/>
          <w:color w:val="000000" w:themeColor="text1"/>
          <w:spacing w:val="2"/>
        </w:rPr>
        <w:t xml:space="preserve"> </w:t>
      </w:r>
      <w:r w:rsidRPr="009C0014">
        <w:rPr>
          <w:rFonts w:ascii="Times New Roman" w:eastAsia="Times New Roman" w:hAnsi="Times New Roman" w:cs="Times New Roman"/>
          <w:color w:val="000000" w:themeColor="text1"/>
          <w:spacing w:val="2"/>
          <w:lang w:val="en-US"/>
        </w:rPr>
        <w:t xml:space="preserve">years of </w:t>
      </w:r>
      <w:r w:rsidRPr="00F8197D">
        <w:rPr>
          <w:rFonts w:ascii="Times New Roman" w:hAnsi="Times New Roman" w:cs="Times New Roman"/>
          <w:color w:val="000000" w:themeColor="text1"/>
          <w:spacing w:val="2"/>
        </w:rPr>
        <w:t xml:space="preserve">work </w:t>
      </w:r>
      <w:r w:rsidRPr="009C0014">
        <w:rPr>
          <w:rFonts w:ascii="Times New Roman" w:eastAsia="Times New Roman" w:hAnsi="Times New Roman" w:cs="Times New Roman"/>
          <w:color w:val="000000" w:themeColor="text1"/>
          <w:spacing w:val="2"/>
          <w:lang w:val="en-US"/>
        </w:rPr>
        <w:t xml:space="preserve">experience in the Thoroughbred </w:t>
      </w:r>
      <w:r w:rsidRPr="00F8197D">
        <w:rPr>
          <w:rFonts w:ascii="Times New Roman" w:hAnsi="Times New Roman" w:cs="Times New Roman"/>
          <w:color w:val="000000" w:themeColor="text1"/>
          <w:spacing w:val="2"/>
        </w:rPr>
        <w:t xml:space="preserve">or equine </w:t>
      </w:r>
      <w:r w:rsidRPr="009C0014">
        <w:rPr>
          <w:rFonts w:ascii="Times New Roman" w:eastAsia="Times New Roman" w:hAnsi="Times New Roman" w:cs="Times New Roman"/>
          <w:color w:val="000000" w:themeColor="text1"/>
          <w:spacing w:val="2"/>
          <w:lang w:val="en-US"/>
        </w:rPr>
        <w:t>industry</w:t>
      </w:r>
      <w:r w:rsidR="00683C27">
        <w:rPr>
          <w:rFonts w:ascii="Times New Roman" w:eastAsia="Times New Roman" w:hAnsi="Times New Roman" w:cs="Times New Roman"/>
          <w:color w:val="000000" w:themeColor="text1"/>
          <w:spacing w:val="2"/>
          <w:lang w:val="en-US"/>
        </w:rPr>
        <w:t>,</w:t>
      </w:r>
      <w:r>
        <w:rPr>
          <w:rFonts w:ascii="Times New Roman" w:hAnsi="Times New Roman" w:cs="Times New Roman"/>
          <w:color w:val="000000" w:themeColor="text1"/>
          <w:spacing w:val="2"/>
          <w:lang w:val="en-US"/>
        </w:rPr>
        <w:t xml:space="preserve"> </w:t>
      </w:r>
      <w:r w:rsidRPr="00F8197D">
        <w:rPr>
          <w:rFonts w:ascii="Times New Roman" w:hAnsi="Times New Roman" w:cs="Times New Roman"/>
          <w:color w:val="000000" w:themeColor="text1"/>
          <w:spacing w:val="2"/>
        </w:rPr>
        <w:t>and have the a</w:t>
      </w:r>
      <w:r w:rsidRPr="009C0014">
        <w:rPr>
          <w:rFonts w:ascii="Times New Roman" w:eastAsia="Times New Roman" w:hAnsi="Times New Roman" w:cs="Times New Roman"/>
          <w:color w:val="000000" w:themeColor="text1"/>
          <w:spacing w:val="2"/>
          <w:lang w:val="en-US"/>
        </w:rPr>
        <w:t xml:space="preserve">bility to dedicate </w:t>
      </w:r>
      <w:r w:rsidRPr="00F8197D">
        <w:rPr>
          <w:rFonts w:ascii="Times New Roman" w:hAnsi="Times New Roman" w:cs="Times New Roman"/>
          <w:color w:val="000000" w:themeColor="text1"/>
          <w:spacing w:val="2"/>
        </w:rPr>
        <w:t>a</w:t>
      </w:r>
      <w:r>
        <w:rPr>
          <w:rFonts w:ascii="Times New Roman" w:hAnsi="Times New Roman" w:cs="Times New Roman"/>
          <w:color w:val="000000" w:themeColor="text1"/>
          <w:spacing w:val="2"/>
        </w:rPr>
        <w:t xml:space="preserve"> minimum of</w:t>
      </w:r>
      <w:r w:rsidRPr="00F8197D">
        <w:rPr>
          <w:rFonts w:ascii="Times New Roman" w:hAnsi="Times New Roman" w:cs="Times New Roman"/>
          <w:color w:val="000000" w:themeColor="text1"/>
          <w:spacing w:val="2"/>
        </w:rPr>
        <w:t xml:space="preserve"> </w:t>
      </w:r>
      <w:r w:rsidRPr="009C0014">
        <w:rPr>
          <w:rFonts w:ascii="Times New Roman" w:eastAsia="Times New Roman" w:hAnsi="Times New Roman" w:cs="Times New Roman"/>
          <w:color w:val="000000" w:themeColor="text1"/>
          <w:spacing w:val="2"/>
          <w:lang w:val="en-US"/>
        </w:rPr>
        <w:t>8 hours</w:t>
      </w:r>
      <w:r w:rsidRPr="00F8197D">
        <w:rPr>
          <w:rFonts w:ascii="Times New Roman" w:hAnsi="Times New Roman" w:cs="Times New Roman"/>
          <w:color w:val="000000" w:themeColor="text1"/>
          <w:spacing w:val="2"/>
        </w:rPr>
        <w:t xml:space="preserve"> to the program</w:t>
      </w:r>
      <w:r>
        <w:rPr>
          <w:rFonts w:ascii="Times New Roman" w:hAnsi="Times New Roman" w:cs="Times New Roman"/>
          <w:color w:val="000000" w:themeColor="text1"/>
          <w:spacing w:val="2"/>
        </w:rPr>
        <w:t xml:space="preserve"> over the course of 3 months</w:t>
      </w:r>
      <w:r w:rsidRPr="00F8197D">
        <w:rPr>
          <w:rFonts w:ascii="Times New Roman" w:hAnsi="Times New Roman" w:cs="Times New Roman"/>
          <w:color w:val="000000" w:themeColor="text1"/>
          <w:spacing w:val="2"/>
        </w:rPr>
        <w:t xml:space="preserve">. </w:t>
      </w:r>
      <w:r w:rsidRPr="00F8197D">
        <w:rPr>
          <w:rFonts w:ascii="Times New Roman" w:eastAsia="Times New Roman" w:hAnsi="Times New Roman" w:cs="Times New Roman"/>
          <w:color w:val="000000" w:themeColor="text1"/>
          <w:shd w:val="clear" w:color="auto" w:fill="FFFFFF"/>
          <w:lang w:val="en-US"/>
        </w:rPr>
        <w:t>All applicants must be residents of the United States, U.S. territories, or Canada. </w:t>
      </w:r>
    </w:p>
    <w:p w14:paraId="41422511" w14:textId="77777777" w:rsidR="001E0336" w:rsidRPr="00F8197D" w:rsidRDefault="001E0336" w:rsidP="001E0336">
      <w:pPr>
        <w:rPr>
          <w:rFonts w:ascii="Times New Roman" w:eastAsia="Times New Roman" w:hAnsi="Times New Roman" w:cs="Times New Roman"/>
          <w:color w:val="000000" w:themeColor="text1"/>
          <w:shd w:val="clear" w:color="auto" w:fill="FFFFFF"/>
          <w:lang w:val="en-US"/>
        </w:rPr>
      </w:pPr>
    </w:p>
    <w:p w14:paraId="2194DEE2" w14:textId="22AE0783" w:rsidR="001E0336" w:rsidRPr="00F8197D" w:rsidRDefault="001E0336" w:rsidP="001E0336">
      <w:pPr>
        <w:rPr>
          <w:rFonts w:ascii="Times New Roman" w:eastAsia="Times New Roman" w:hAnsi="Times New Roman" w:cs="Times New Roman"/>
          <w:color w:val="000000" w:themeColor="text1"/>
          <w:lang w:val="en-US"/>
        </w:rPr>
      </w:pPr>
      <w:r w:rsidRPr="00F8197D">
        <w:rPr>
          <w:rFonts w:ascii="Times New Roman" w:eastAsia="Times New Roman" w:hAnsi="Times New Roman" w:cs="Times New Roman"/>
          <w:color w:val="000000" w:themeColor="text1"/>
          <w:shd w:val="clear" w:color="auto" w:fill="FFFFFF"/>
          <w:lang w:val="en-US"/>
        </w:rPr>
        <w:t xml:space="preserve">New for 2023, Amplify will offer four end-of-year travel awards to outstanding mentees who complete the program having demonstrated a strong work ethic and dedication to pursuing involvement in the Thoroughbred industry. </w:t>
      </w:r>
      <w:r w:rsidR="00F8197D" w:rsidRPr="00F8197D">
        <w:rPr>
          <w:rFonts w:ascii="Times New Roman" w:eastAsia="Times New Roman" w:hAnsi="Times New Roman" w:cs="Times New Roman"/>
          <w:color w:val="000000" w:themeColor="text1"/>
          <w:shd w:val="clear" w:color="auto" w:fill="FFFFFF"/>
          <w:lang w:val="en-US"/>
        </w:rPr>
        <w:t>Award r</w:t>
      </w:r>
      <w:r w:rsidRPr="00F8197D">
        <w:rPr>
          <w:rFonts w:ascii="Times New Roman" w:eastAsia="Times New Roman" w:hAnsi="Times New Roman" w:cs="Times New Roman"/>
          <w:color w:val="000000" w:themeColor="text1"/>
          <w:shd w:val="clear" w:color="auto" w:fill="FFFFFF"/>
          <w:lang w:val="en-US"/>
        </w:rPr>
        <w:t xml:space="preserve">ecipients will have the opportunity to travel to Kentucky for a weekend of behind-the-scenes tours and networking experiences.  </w:t>
      </w:r>
    </w:p>
    <w:p w14:paraId="710F2598" w14:textId="77777777" w:rsidR="001E0336" w:rsidRPr="00F8197D" w:rsidRDefault="001E0336" w:rsidP="008F601E">
      <w:pPr>
        <w:pStyle w:val="p1"/>
        <w:shd w:val="clear" w:color="auto" w:fill="FFFFFF"/>
        <w:spacing w:before="0" w:beforeAutospacing="0" w:after="0" w:afterAutospacing="0" w:line="276" w:lineRule="auto"/>
        <w:textAlignment w:val="baseline"/>
        <w:rPr>
          <w:rStyle w:val="apple-converted-space"/>
          <w:color w:val="000000" w:themeColor="text1"/>
          <w:sz w:val="22"/>
          <w:szCs w:val="22"/>
          <w:bdr w:val="none" w:sz="0" w:space="0" w:color="auto" w:frame="1"/>
        </w:rPr>
      </w:pPr>
    </w:p>
    <w:p w14:paraId="50C3840E" w14:textId="54E5F64E" w:rsidR="00AF0142" w:rsidRPr="00F8197D" w:rsidRDefault="00AF0142" w:rsidP="008F601E">
      <w:pPr>
        <w:pStyle w:val="p1"/>
        <w:shd w:val="clear" w:color="auto" w:fill="FFFFFF"/>
        <w:spacing w:before="0" w:beforeAutospacing="0" w:after="0" w:afterAutospacing="0" w:line="276" w:lineRule="auto"/>
        <w:textAlignment w:val="baseline"/>
        <w:rPr>
          <w:rStyle w:val="apple-converted-space"/>
          <w:color w:val="000000" w:themeColor="text1"/>
          <w:sz w:val="22"/>
          <w:szCs w:val="22"/>
          <w:bdr w:val="none" w:sz="0" w:space="0" w:color="auto" w:frame="1"/>
        </w:rPr>
      </w:pPr>
      <w:r w:rsidRPr="00F8197D">
        <w:rPr>
          <w:rStyle w:val="apple-converted-space"/>
          <w:color w:val="000000" w:themeColor="text1"/>
          <w:sz w:val="22"/>
          <w:szCs w:val="22"/>
          <w:bdr w:val="none" w:sz="0" w:space="0" w:color="auto" w:frame="1"/>
        </w:rPr>
        <w:t xml:space="preserve">Since </w:t>
      </w:r>
      <w:r w:rsidR="009C0014" w:rsidRPr="00F8197D">
        <w:rPr>
          <w:rStyle w:val="apple-converted-space"/>
          <w:color w:val="000000" w:themeColor="text1"/>
          <w:sz w:val="22"/>
          <w:szCs w:val="22"/>
          <w:bdr w:val="none" w:sz="0" w:space="0" w:color="auto" w:frame="1"/>
        </w:rPr>
        <w:t>its launch</w:t>
      </w:r>
      <w:r w:rsidRPr="00F8197D">
        <w:rPr>
          <w:rStyle w:val="apple-converted-space"/>
          <w:color w:val="000000" w:themeColor="text1"/>
          <w:sz w:val="22"/>
          <w:szCs w:val="22"/>
          <w:bdr w:val="none" w:sz="0" w:space="0" w:color="auto" w:frame="1"/>
        </w:rPr>
        <w:t xml:space="preserve"> in 2021, the </w:t>
      </w:r>
      <w:r w:rsidR="00886EB8" w:rsidRPr="00F8197D">
        <w:rPr>
          <w:rStyle w:val="apple-converted-space"/>
          <w:color w:val="000000" w:themeColor="text1"/>
          <w:sz w:val="22"/>
          <w:szCs w:val="22"/>
          <w:bdr w:val="none" w:sz="0" w:space="0" w:color="auto" w:frame="1"/>
        </w:rPr>
        <w:t>Amplify Horse Racing Mentorship P</w:t>
      </w:r>
      <w:r w:rsidRPr="00F8197D">
        <w:rPr>
          <w:rStyle w:val="apple-converted-space"/>
          <w:color w:val="000000" w:themeColor="text1"/>
          <w:sz w:val="22"/>
          <w:szCs w:val="22"/>
          <w:bdr w:val="none" w:sz="0" w:space="0" w:color="auto" w:frame="1"/>
        </w:rPr>
        <w:t>rogram has produced nearly 30 graduates</w:t>
      </w:r>
      <w:r w:rsidR="003D71D5" w:rsidRPr="00F8197D">
        <w:rPr>
          <w:rStyle w:val="apple-converted-space"/>
          <w:color w:val="000000" w:themeColor="text1"/>
          <w:sz w:val="22"/>
          <w:szCs w:val="22"/>
          <w:bdr w:val="none" w:sz="0" w:space="0" w:color="auto" w:frame="1"/>
        </w:rPr>
        <w:t>,</w:t>
      </w:r>
      <w:r w:rsidR="00886EB8" w:rsidRPr="00F8197D">
        <w:rPr>
          <w:rStyle w:val="apple-converted-space"/>
          <w:color w:val="000000" w:themeColor="text1"/>
          <w:sz w:val="22"/>
          <w:szCs w:val="22"/>
          <w:bdr w:val="none" w:sz="0" w:space="0" w:color="auto" w:frame="1"/>
        </w:rPr>
        <w:t xml:space="preserve"> </w:t>
      </w:r>
      <w:r w:rsidRPr="00F8197D">
        <w:rPr>
          <w:rStyle w:val="apple-converted-space"/>
          <w:color w:val="000000" w:themeColor="text1"/>
          <w:sz w:val="22"/>
          <w:szCs w:val="22"/>
          <w:bdr w:val="none" w:sz="0" w:space="0" w:color="auto" w:frame="1"/>
        </w:rPr>
        <w:t xml:space="preserve">and propelled </w:t>
      </w:r>
      <w:r w:rsidR="001E0336" w:rsidRPr="00F8197D">
        <w:rPr>
          <w:rStyle w:val="apple-converted-space"/>
          <w:color w:val="000000" w:themeColor="text1"/>
          <w:sz w:val="22"/>
          <w:szCs w:val="22"/>
          <w:bdr w:val="none" w:sz="0" w:space="0" w:color="auto" w:frame="1"/>
        </w:rPr>
        <w:t>its participants</w:t>
      </w:r>
      <w:r w:rsidRPr="00F8197D">
        <w:rPr>
          <w:rStyle w:val="apple-converted-space"/>
          <w:color w:val="000000" w:themeColor="text1"/>
          <w:sz w:val="22"/>
          <w:szCs w:val="22"/>
          <w:bdr w:val="none" w:sz="0" w:space="0" w:color="auto" w:frame="1"/>
        </w:rPr>
        <w:t xml:space="preserve"> to jobs, internships and educational pursuits within various fields of the </w:t>
      </w:r>
      <w:r w:rsidR="001E0336" w:rsidRPr="00F8197D">
        <w:rPr>
          <w:rStyle w:val="apple-converted-space"/>
          <w:color w:val="000000" w:themeColor="text1"/>
          <w:sz w:val="22"/>
          <w:szCs w:val="22"/>
          <w:bdr w:val="none" w:sz="0" w:space="0" w:color="auto" w:frame="1"/>
        </w:rPr>
        <w:t>equine</w:t>
      </w:r>
      <w:r w:rsidRPr="00F8197D">
        <w:rPr>
          <w:rStyle w:val="apple-converted-space"/>
          <w:color w:val="000000" w:themeColor="text1"/>
          <w:sz w:val="22"/>
          <w:szCs w:val="22"/>
          <w:bdr w:val="none" w:sz="0" w:space="0" w:color="auto" w:frame="1"/>
        </w:rPr>
        <w:t xml:space="preserve"> industry. These include media, </w:t>
      </w:r>
      <w:r w:rsidR="00886EB8" w:rsidRPr="00F8197D">
        <w:rPr>
          <w:rStyle w:val="apple-converted-space"/>
          <w:color w:val="000000" w:themeColor="text1"/>
          <w:sz w:val="22"/>
          <w:szCs w:val="22"/>
          <w:bdr w:val="none" w:sz="0" w:space="0" w:color="auto" w:frame="1"/>
        </w:rPr>
        <w:t xml:space="preserve">racetrack and </w:t>
      </w:r>
      <w:r w:rsidRPr="00F8197D">
        <w:rPr>
          <w:rStyle w:val="apple-converted-space"/>
          <w:color w:val="000000" w:themeColor="text1"/>
          <w:sz w:val="22"/>
          <w:szCs w:val="22"/>
          <w:bdr w:val="none" w:sz="0" w:space="0" w:color="auto" w:frame="1"/>
        </w:rPr>
        <w:t>farm work, pari</w:t>
      </w:r>
      <w:r w:rsidR="008B6B36">
        <w:rPr>
          <w:rStyle w:val="apple-converted-space"/>
          <w:color w:val="000000" w:themeColor="text1"/>
          <w:sz w:val="22"/>
          <w:szCs w:val="22"/>
          <w:bdr w:val="none" w:sz="0" w:space="0" w:color="auto" w:frame="1"/>
        </w:rPr>
        <w:t>-</w:t>
      </w:r>
      <w:r w:rsidRPr="00F8197D">
        <w:rPr>
          <w:rStyle w:val="apple-converted-space"/>
          <w:color w:val="000000" w:themeColor="text1"/>
          <w:sz w:val="22"/>
          <w:szCs w:val="22"/>
          <w:bdr w:val="none" w:sz="0" w:space="0" w:color="auto" w:frame="1"/>
        </w:rPr>
        <w:t xml:space="preserve">mutuel </w:t>
      </w:r>
      <w:r w:rsidR="00886EB8" w:rsidRPr="00F8197D">
        <w:rPr>
          <w:rStyle w:val="apple-converted-space"/>
          <w:color w:val="000000" w:themeColor="text1"/>
          <w:sz w:val="22"/>
          <w:szCs w:val="22"/>
          <w:bdr w:val="none" w:sz="0" w:space="0" w:color="auto" w:frame="1"/>
        </w:rPr>
        <w:t xml:space="preserve">wagering, sales, ownership, and </w:t>
      </w:r>
      <w:r w:rsidR="00270D58" w:rsidRPr="00F8197D">
        <w:rPr>
          <w:rStyle w:val="apple-converted-space"/>
          <w:color w:val="000000" w:themeColor="text1"/>
          <w:sz w:val="22"/>
          <w:szCs w:val="22"/>
          <w:bdr w:val="none" w:sz="0" w:space="0" w:color="auto" w:frame="1"/>
        </w:rPr>
        <w:t>veterinary medicine</w:t>
      </w:r>
      <w:r w:rsidR="00886EB8" w:rsidRPr="00F8197D">
        <w:rPr>
          <w:rStyle w:val="apple-converted-space"/>
          <w:color w:val="000000" w:themeColor="text1"/>
          <w:sz w:val="22"/>
          <w:szCs w:val="22"/>
          <w:bdr w:val="none" w:sz="0" w:space="0" w:color="auto" w:frame="1"/>
        </w:rPr>
        <w:t>.</w:t>
      </w:r>
      <w:r w:rsidR="00B472B7" w:rsidRPr="00F8197D">
        <w:rPr>
          <w:rStyle w:val="apple-converted-space"/>
          <w:color w:val="000000" w:themeColor="text1"/>
          <w:sz w:val="22"/>
          <w:szCs w:val="22"/>
          <w:bdr w:val="none" w:sz="0" w:space="0" w:color="auto" w:frame="1"/>
        </w:rPr>
        <w:t xml:space="preserve"> Notably</w:t>
      </w:r>
      <w:r w:rsidR="00886EB8" w:rsidRPr="00F8197D">
        <w:rPr>
          <w:rStyle w:val="apple-converted-space"/>
          <w:color w:val="000000" w:themeColor="text1"/>
          <w:sz w:val="22"/>
          <w:szCs w:val="22"/>
          <w:bdr w:val="none" w:sz="0" w:space="0" w:color="auto" w:frame="1"/>
        </w:rPr>
        <w:t xml:space="preserve">, the program has </w:t>
      </w:r>
      <w:r w:rsidR="001E0336" w:rsidRPr="00F8197D">
        <w:rPr>
          <w:rStyle w:val="apple-converted-space"/>
          <w:color w:val="000000" w:themeColor="text1"/>
          <w:sz w:val="22"/>
          <w:szCs w:val="22"/>
          <w:bdr w:val="none" w:sz="0" w:space="0" w:color="auto" w:frame="1"/>
        </w:rPr>
        <w:t>accepted mentees</w:t>
      </w:r>
      <w:r w:rsidR="00886EB8" w:rsidRPr="00F8197D">
        <w:rPr>
          <w:rStyle w:val="apple-converted-space"/>
          <w:color w:val="000000" w:themeColor="text1"/>
          <w:sz w:val="22"/>
          <w:szCs w:val="22"/>
          <w:bdr w:val="none" w:sz="0" w:space="0" w:color="auto" w:frame="1"/>
        </w:rPr>
        <w:t xml:space="preserve"> from 17 different states and territories</w:t>
      </w:r>
      <w:r w:rsidR="00270D58" w:rsidRPr="00F8197D">
        <w:rPr>
          <w:rStyle w:val="apple-converted-space"/>
          <w:color w:val="000000" w:themeColor="text1"/>
          <w:sz w:val="22"/>
          <w:szCs w:val="22"/>
          <w:bdr w:val="none" w:sz="0" w:space="0" w:color="auto" w:frame="1"/>
        </w:rPr>
        <w:t xml:space="preserve">. </w:t>
      </w:r>
    </w:p>
    <w:p w14:paraId="4A5DAE7C" w14:textId="06FB9DC6" w:rsidR="009C0014" w:rsidRPr="00F8197D" w:rsidRDefault="009C0014" w:rsidP="008F601E">
      <w:pPr>
        <w:rPr>
          <w:rFonts w:ascii="Times New Roman" w:eastAsia="Times New Roman" w:hAnsi="Times New Roman" w:cs="Times New Roman"/>
          <w:color w:val="000000" w:themeColor="text1"/>
          <w:lang w:val="en-US"/>
        </w:rPr>
      </w:pPr>
    </w:p>
    <w:p w14:paraId="7DE0566B" w14:textId="592AEBB4" w:rsidR="009C0014" w:rsidRPr="00F8197D" w:rsidRDefault="005204C2" w:rsidP="008F601E">
      <w:pPr>
        <w:rPr>
          <w:rFonts w:ascii="Times New Roman" w:eastAsia="Times New Roman" w:hAnsi="Times New Roman" w:cs="Times New Roman"/>
          <w:color w:val="000000" w:themeColor="text1"/>
          <w:lang w:val="en-US"/>
        </w:rPr>
      </w:pPr>
      <w:r w:rsidRPr="00F8197D">
        <w:rPr>
          <w:rFonts w:ascii="Times New Roman" w:eastAsia="Times New Roman" w:hAnsi="Times New Roman" w:cs="Times New Roman"/>
          <w:color w:val="000000" w:themeColor="text1"/>
          <w:lang w:val="en-US"/>
        </w:rPr>
        <w:t xml:space="preserve">“In a relatively short period of time, this program has inspired many young people who might not have known they have a place in the Thoroughbred industry, and given them direction on what avenue they want to take,” said </w:t>
      </w:r>
      <w:r w:rsidR="00071205" w:rsidRPr="00F8197D">
        <w:rPr>
          <w:rFonts w:ascii="Times New Roman" w:eastAsia="Times New Roman" w:hAnsi="Times New Roman" w:cs="Times New Roman"/>
          <w:color w:val="000000" w:themeColor="text1"/>
          <w:lang w:val="en-US"/>
        </w:rPr>
        <w:t xml:space="preserve">Amplify executive director </w:t>
      </w:r>
      <w:r w:rsidRPr="00F8197D">
        <w:rPr>
          <w:rFonts w:ascii="Times New Roman" w:eastAsia="Times New Roman" w:hAnsi="Times New Roman" w:cs="Times New Roman"/>
          <w:color w:val="000000" w:themeColor="text1"/>
          <w:lang w:val="en-US"/>
        </w:rPr>
        <w:t xml:space="preserve">Annise Montplaisir. </w:t>
      </w:r>
      <w:r w:rsidR="00071205" w:rsidRPr="00F8197D">
        <w:rPr>
          <w:rFonts w:ascii="Times New Roman" w:eastAsia="Times New Roman" w:hAnsi="Times New Roman" w:cs="Times New Roman"/>
          <w:color w:val="000000" w:themeColor="text1"/>
          <w:lang w:val="en-US"/>
        </w:rPr>
        <w:t xml:space="preserve">“This year we are excited to offer travel awards through the program so that a few dedicated mentees have the opportunity to experience the industry first-hand.” </w:t>
      </w:r>
    </w:p>
    <w:p w14:paraId="39E4F1D2" w14:textId="77777777" w:rsidR="005204C2" w:rsidRPr="00F8197D" w:rsidRDefault="005204C2" w:rsidP="00C80343">
      <w:pPr>
        <w:rPr>
          <w:rFonts w:ascii="Times New Roman" w:eastAsia="Times New Roman" w:hAnsi="Times New Roman" w:cs="Times New Roman"/>
          <w:color w:val="000000" w:themeColor="text1"/>
          <w:lang w:val="en-US"/>
        </w:rPr>
      </w:pPr>
    </w:p>
    <w:p w14:paraId="1F852847" w14:textId="3F2967E0" w:rsidR="0023458B" w:rsidRPr="00F8197D" w:rsidRDefault="005204C2" w:rsidP="00C80343">
      <w:pPr>
        <w:rPr>
          <w:rFonts w:ascii="Times New Roman" w:hAnsi="Times New Roman" w:cs="Times New Roman"/>
          <w:color w:val="000000" w:themeColor="text1"/>
          <w:shd w:val="clear" w:color="auto" w:fill="FFFFFF"/>
        </w:rPr>
      </w:pPr>
      <w:r w:rsidRPr="00F8197D">
        <w:rPr>
          <w:rFonts w:ascii="Times New Roman" w:eastAsia="Times New Roman" w:hAnsi="Times New Roman" w:cs="Times New Roman"/>
          <w:color w:val="000000" w:themeColor="text1"/>
          <w:lang w:val="en-US"/>
        </w:rPr>
        <w:t>“</w:t>
      </w:r>
      <w:r w:rsidRPr="00F8197D">
        <w:rPr>
          <w:rFonts w:ascii="Times New Roman" w:hAnsi="Times New Roman" w:cs="Times New Roman"/>
          <w:color w:val="000000" w:themeColor="text1"/>
          <w:shd w:val="clear" w:color="auto" w:fill="FFFFFF"/>
        </w:rPr>
        <w:t>Thanks to this mentorship, I was able to orient myself toward the field of veterinary medicine, and my next goal in the near future is to apply and start my studies in that field,” said 2022 mentee Yadhiel Diaz. “I will always be grateful to this program, because even with the distance [of working with my mentor virtually], Amplify gave me the opportunity to learn about many aspects of this industry I didn't know.”</w:t>
      </w:r>
    </w:p>
    <w:p w14:paraId="14B62213" w14:textId="77777777" w:rsidR="005204C2" w:rsidRPr="00F8197D" w:rsidRDefault="005204C2" w:rsidP="00C80343">
      <w:pPr>
        <w:rPr>
          <w:rFonts w:ascii="Times New Roman" w:hAnsi="Times New Roman" w:cs="Times New Roman"/>
          <w:color w:val="000000" w:themeColor="text1"/>
          <w:lang w:val="en-US"/>
        </w:rPr>
      </w:pPr>
    </w:p>
    <w:p w14:paraId="00000014" w14:textId="158ED204" w:rsidR="009D423F" w:rsidRPr="00F8197D" w:rsidRDefault="0023458B">
      <w:pPr>
        <w:rPr>
          <w:rFonts w:ascii="Times New Roman" w:hAnsi="Times New Roman" w:cs="Times New Roman"/>
          <w:color w:val="000000" w:themeColor="text1"/>
        </w:rPr>
      </w:pPr>
      <w:r w:rsidRPr="00F8197D">
        <w:rPr>
          <w:rFonts w:ascii="Times New Roman" w:hAnsi="Times New Roman" w:cs="Times New Roman"/>
          <w:color w:val="000000" w:themeColor="text1"/>
          <w:lang w:val="en-US"/>
        </w:rPr>
        <w:t>To learn more about the program and apply today, visit</w:t>
      </w:r>
      <w:r w:rsidR="00CD3A1E" w:rsidRPr="00F8197D">
        <w:rPr>
          <w:rFonts w:ascii="Times New Roman" w:hAnsi="Times New Roman" w:cs="Times New Roman"/>
          <w:color w:val="000000" w:themeColor="text1"/>
        </w:rPr>
        <w:t xml:space="preserve"> </w:t>
      </w:r>
      <w:hyperlink r:id="rId7" w:history="1">
        <w:r w:rsidR="00013F7D" w:rsidRPr="00013F7D">
          <w:rPr>
            <w:rStyle w:val="Hyperlink"/>
            <w:rFonts w:ascii="Times New Roman" w:hAnsi="Times New Roman" w:cs="Times New Roman"/>
          </w:rPr>
          <w:t>www.amplifyhorsera</w:t>
        </w:r>
        <w:r w:rsidR="00013F7D" w:rsidRPr="00013F7D">
          <w:rPr>
            <w:rStyle w:val="Hyperlink"/>
            <w:rFonts w:ascii="Times New Roman" w:hAnsi="Times New Roman" w:cs="Times New Roman"/>
          </w:rPr>
          <w:t>c</w:t>
        </w:r>
        <w:r w:rsidR="00013F7D" w:rsidRPr="00013F7D">
          <w:rPr>
            <w:rStyle w:val="Hyperlink"/>
            <w:rFonts w:ascii="Times New Roman" w:hAnsi="Times New Roman" w:cs="Times New Roman"/>
          </w:rPr>
          <w:t>ing.org/mentorship</w:t>
        </w:r>
      </w:hyperlink>
      <w:r w:rsidRPr="00F8197D">
        <w:rPr>
          <w:rFonts w:ascii="Times New Roman" w:hAnsi="Times New Roman" w:cs="Times New Roman"/>
          <w:color w:val="000000" w:themeColor="text1"/>
        </w:rPr>
        <w:t xml:space="preserve">, </w:t>
      </w:r>
      <w:r w:rsidR="00F8197D">
        <w:rPr>
          <w:rFonts w:ascii="Times New Roman" w:hAnsi="Times New Roman" w:cs="Times New Roman"/>
          <w:color w:val="000000" w:themeColor="text1"/>
        </w:rPr>
        <w:t>or</w:t>
      </w:r>
      <w:r w:rsidRPr="00F8197D">
        <w:rPr>
          <w:rFonts w:ascii="Times New Roman" w:hAnsi="Times New Roman" w:cs="Times New Roman"/>
          <w:color w:val="000000" w:themeColor="text1"/>
        </w:rPr>
        <w:t xml:space="preserve"> contact </w:t>
      </w:r>
      <w:r w:rsidR="00CD3A1E" w:rsidRPr="00683C27">
        <w:rPr>
          <w:rFonts w:ascii="Times New Roman" w:hAnsi="Times New Roman" w:cs="Times New Roman"/>
          <w:color w:val="000000" w:themeColor="text1"/>
        </w:rPr>
        <w:t>info@amplifyhorseracing.org</w:t>
      </w:r>
      <w:r w:rsidRPr="00F8197D">
        <w:rPr>
          <w:rFonts w:ascii="Times New Roman" w:hAnsi="Times New Roman" w:cs="Times New Roman"/>
          <w:color w:val="000000" w:themeColor="text1"/>
        </w:rPr>
        <w:t xml:space="preserve"> for more information.</w:t>
      </w:r>
      <w:r w:rsidR="001E0336" w:rsidRPr="00F8197D">
        <w:rPr>
          <w:rFonts w:ascii="Times New Roman" w:hAnsi="Times New Roman" w:cs="Times New Roman"/>
          <w:color w:val="000000" w:themeColor="text1"/>
        </w:rPr>
        <w:t xml:space="preserve"> </w:t>
      </w:r>
      <w:r w:rsidR="001E0336" w:rsidRPr="00F8197D">
        <w:rPr>
          <w:rFonts w:ascii="Times New Roman" w:hAnsi="Times New Roman" w:cs="Times New Roman"/>
          <w:color w:val="000000" w:themeColor="text1"/>
          <w:shd w:val="clear" w:color="auto" w:fill="FFFFFF"/>
        </w:rPr>
        <w:t>Amplify will open applications for the fall program intake in June.</w:t>
      </w:r>
    </w:p>
    <w:p w14:paraId="47EEE88F" w14:textId="12B89541" w:rsidR="00201111" w:rsidRDefault="00201111"/>
    <w:p w14:paraId="6ADFCE8B" w14:textId="77777777" w:rsidR="00F8197D" w:rsidRPr="004238C7" w:rsidRDefault="00F8197D" w:rsidP="00F8197D">
      <w:pPr>
        <w:contextualSpacing/>
        <w:rPr>
          <w:rFonts w:ascii="Times New Roman" w:hAnsi="Times New Roman" w:cs="Times New Roman"/>
        </w:rPr>
      </w:pPr>
      <w:r w:rsidRPr="004238C7">
        <w:rPr>
          <w:rFonts w:ascii="Times New Roman" w:hAnsi="Times New Roman" w:cs="Times New Roman"/>
          <w:b/>
          <w:bCs/>
        </w:rPr>
        <w:t>About Amplify Horse Racing:</w:t>
      </w:r>
      <w:r w:rsidRPr="004238C7">
        <w:rPr>
          <w:rFonts w:ascii="Times New Roman" w:hAnsi="Times New Roman" w:cs="Times New Roman"/>
        </w:rPr>
        <w:t xml:space="preserve"> </w:t>
      </w:r>
      <w:r w:rsidRPr="004238C7">
        <w:rPr>
          <w:rStyle w:val="s1ppyq"/>
          <w:rFonts w:ascii="Times New Roman" w:hAnsi="Times New Roman" w:cs="Times New Roman"/>
          <w:color w:val="000000"/>
        </w:rPr>
        <w:t xml:space="preserve">Amplify Horse Racing is a 501(c)(3) nonprofit organization dedicated to amplifying Thoroughbred industry education, mentorship and career opportunities for youth and young </w:t>
      </w:r>
      <w:r w:rsidRPr="004238C7">
        <w:rPr>
          <w:rStyle w:val="s1ppyq"/>
          <w:rFonts w:ascii="Times New Roman" w:hAnsi="Times New Roman" w:cs="Times New Roman"/>
          <w:color w:val="000000"/>
        </w:rPr>
        <w:lastRenderedPageBreak/>
        <w:t>adults. Amplify welcomes newcomers, enhances existing educational initiatives, and develops new resources to lead the Thoroughbred industry into the future. Because Thoroughbred racing is not just a sport of kings... It is a sport for everyone!</w:t>
      </w:r>
      <w:r>
        <w:rPr>
          <w:rStyle w:val="s1ppyq"/>
          <w:rFonts w:ascii="Times New Roman" w:hAnsi="Times New Roman" w:cs="Times New Roman"/>
          <w:color w:val="000000"/>
        </w:rPr>
        <w:t xml:space="preserve"> Amplify’s programming includes a highly successful mentorship program, equine career exploration series, behind the scenes educational racetrack tours, virtual presentations, a podcast, and more. </w:t>
      </w:r>
    </w:p>
    <w:p w14:paraId="4E4291CA" w14:textId="77777777" w:rsidR="00F8197D" w:rsidRPr="00F8197D" w:rsidRDefault="00F8197D"/>
    <w:sectPr w:rsidR="00F8197D" w:rsidRPr="00F8197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7671" w14:textId="77777777" w:rsidR="00896B50" w:rsidRDefault="00896B50" w:rsidP="00F07925">
      <w:pPr>
        <w:spacing w:line="240" w:lineRule="auto"/>
      </w:pPr>
      <w:r>
        <w:separator/>
      </w:r>
    </w:p>
  </w:endnote>
  <w:endnote w:type="continuationSeparator" w:id="0">
    <w:p w14:paraId="28C38AC3" w14:textId="77777777" w:rsidR="00896B50" w:rsidRDefault="00896B50" w:rsidP="00F07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4DF7" w14:textId="77777777" w:rsidR="00896B50" w:rsidRDefault="00896B50" w:rsidP="00F07925">
      <w:pPr>
        <w:spacing w:line="240" w:lineRule="auto"/>
      </w:pPr>
      <w:r>
        <w:separator/>
      </w:r>
    </w:p>
  </w:footnote>
  <w:footnote w:type="continuationSeparator" w:id="0">
    <w:p w14:paraId="0F8A9D34" w14:textId="77777777" w:rsidR="00896B50" w:rsidRDefault="00896B50" w:rsidP="00F07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255" w14:textId="150FE927" w:rsidR="00F07925" w:rsidRDefault="00C5457A">
    <w:pPr>
      <w:pStyle w:val="Header"/>
    </w:pPr>
    <w:r>
      <w:rPr>
        <w:noProof/>
      </w:rPr>
      <w:drawing>
        <wp:anchor distT="0" distB="0" distL="114300" distR="114300" simplePos="0" relativeHeight="251658240" behindDoc="1" locked="0" layoutInCell="1" allowOverlap="1" wp14:anchorId="1E7031C6" wp14:editId="0045F3EE">
          <wp:simplePos x="0" y="0"/>
          <wp:positionH relativeFrom="column">
            <wp:posOffset>2781887</wp:posOffset>
          </wp:positionH>
          <wp:positionV relativeFrom="paragraph">
            <wp:posOffset>-184248</wp:posOffset>
          </wp:positionV>
          <wp:extent cx="484505" cy="484505"/>
          <wp:effectExtent l="0" t="0" r="0" b="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1643"/>
    <w:multiLevelType w:val="hybridMultilevel"/>
    <w:tmpl w:val="7C58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F46D4"/>
    <w:multiLevelType w:val="multilevel"/>
    <w:tmpl w:val="028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6DC"/>
    <w:multiLevelType w:val="multilevel"/>
    <w:tmpl w:val="361E8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C749D0"/>
    <w:multiLevelType w:val="multilevel"/>
    <w:tmpl w:val="F7C0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427424">
    <w:abstractNumId w:val="2"/>
  </w:num>
  <w:num w:numId="2" w16cid:durableId="941647118">
    <w:abstractNumId w:val="3"/>
  </w:num>
  <w:num w:numId="3" w16cid:durableId="830485742">
    <w:abstractNumId w:val="0"/>
  </w:num>
  <w:num w:numId="4" w16cid:durableId="1939678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3F"/>
    <w:rsid w:val="00013F7D"/>
    <w:rsid w:val="00046E09"/>
    <w:rsid w:val="00071205"/>
    <w:rsid w:val="001C283E"/>
    <w:rsid w:val="001E0336"/>
    <w:rsid w:val="00201111"/>
    <w:rsid w:val="0023458B"/>
    <w:rsid w:val="00270D58"/>
    <w:rsid w:val="00284DD3"/>
    <w:rsid w:val="00305AEF"/>
    <w:rsid w:val="003508B1"/>
    <w:rsid w:val="00367FBC"/>
    <w:rsid w:val="00382738"/>
    <w:rsid w:val="003B40DA"/>
    <w:rsid w:val="003D71D5"/>
    <w:rsid w:val="003F647E"/>
    <w:rsid w:val="004E4EB9"/>
    <w:rsid w:val="004E6EAD"/>
    <w:rsid w:val="005204C2"/>
    <w:rsid w:val="00561B58"/>
    <w:rsid w:val="005F3198"/>
    <w:rsid w:val="006009E7"/>
    <w:rsid w:val="0061512D"/>
    <w:rsid w:val="00661F95"/>
    <w:rsid w:val="00683C27"/>
    <w:rsid w:val="006B459C"/>
    <w:rsid w:val="00705057"/>
    <w:rsid w:val="007B049B"/>
    <w:rsid w:val="00886EB8"/>
    <w:rsid w:val="00896B50"/>
    <w:rsid w:val="008B6B36"/>
    <w:rsid w:val="008F601E"/>
    <w:rsid w:val="009108E9"/>
    <w:rsid w:val="00954021"/>
    <w:rsid w:val="00990A4F"/>
    <w:rsid w:val="009A0EE9"/>
    <w:rsid w:val="009C0014"/>
    <w:rsid w:val="009D423F"/>
    <w:rsid w:val="00A90765"/>
    <w:rsid w:val="00AA521C"/>
    <w:rsid w:val="00AF0142"/>
    <w:rsid w:val="00AF2D60"/>
    <w:rsid w:val="00AF3095"/>
    <w:rsid w:val="00B13836"/>
    <w:rsid w:val="00B472B7"/>
    <w:rsid w:val="00B53A07"/>
    <w:rsid w:val="00C13B38"/>
    <w:rsid w:val="00C34F3B"/>
    <w:rsid w:val="00C4137D"/>
    <w:rsid w:val="00C5457A"/>
    <w:rsid w:val="00C80343"/>
    <w:rsid w:val="00CD3A1E"/>
    <w:rsid w:val="00D626B6"/>
    <w:rsid w:val="00D76C6A"/>
    <w:rsid w:val="00DA53FE"/>
    <w:rsid w:val="00F02AD0"/>
    <w:rsid w:val="00F07925"/>
    <w:rsid w:val="00F41028"/>
    <w:rsid w:val="00F570F5"/>
    <w:rsid w:val="00F8197D"/>
    <w:rsid w:val="00F92D4B"/>
    <w:rsid w:val="00FE24CA"/>
    <w:rsid w:val="00FF137F"/>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7573"/>
  <w15:docId w15:val="{5C9E64C6-DC1F-6144-ACF0-32C5C00B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7925"/>
    <w:pPr>
      <w:tabs>
        <w:tab w:val="center" w:pos="4680"/>
        <w:tab w:val="right" w:pos="9360"/>
      </w:tabs>
      <w:spacing w:line="240" w:lineRule="auto"/>
    </w:pPr>
  </w:style>
  <w:style w:type="character" w:customStyle="1" w:styleId="HeaderChar">
    <w:name w:val="Header Char"/>
    <w:basedOn w:val="DefaultParagraphFont"/>
    <w:link w:val="Header"/>
    <w:uiPriority w:val="99"/>
    <w:rsid w:val="00F07925"/>
  </w:style>
  <w:style w:type="paragraph" w:styleId="Footer">
    <w:name w:val="footer"/>
    <w:basedOn w:val="Normal"/>
    <w:link w:val="FooterChar"/>
    <w:uiPriority w:val="99"/>
    <w:unhideWhenUsed/>
    <w:rsid w:val="00F07925"/>
    <w:pPr>
      <w:tabs>
        <w:tab w:val="center" w:pos="4680"/>
        <w:tab w:val="right" w:pos="9360"/>
      </w:tabs>
      <w:spacing w:line="240" w:lineRule="auto"/>
    </w:pPr>
  </w:style>
  <w:style w:type="character" w:customStyle="1" w:styleId="FooterChar">
    <w:name w:val="Footer Char"/>
    <w:basedOn w:val="DefaultParagraphFont"/>
    <w:link w:val="Footer"/>
    <w:uiPriority w:val="99"/>
    <w:rsid w:val="00F07925"/>
  </w:style>
  <w:style w:type="character" w:styleId="Hyperlink">
    <w:name w:val="Hyperlink"/>
    <w:basedOn w:val="DefaultParagraphFont"/>
    <w:uiPriority w:val="99"/>
    <w:unhideWhenUsed/>
    <w:rsid w:val="00284DD3"/>
    <w:rPr>
      <w:color w:val="0000FF" w:themeColor="hyperlink"/>
      <w:u w:val="single"/>
    </w:rPr>
  </w:style>
  <w:style w:type="character" w:styleId="UnresolvedMention">
    <w:name w:val="Unresolved Mention"/>
    <w:basedOn w:val="DefaultParagraphFont"/>
    <w:uiPriority w:val="99"/>
    <w:semiHidden/>
    <w:unhideWhenUsed/>
    <w:rsid w:val="00284DD3"/>
    <w:rPr>
      <w:color w:val="605E5C"/>
      <w:shd w:val="clear" w:color="auto" w:fill="E1DFDD"/>
    </w:rPr>
  </w:style>
  <w:style w:type="paragraph" w:customStyle="1" w:styleId="p1">
    <w:name w:val="p1"/>
    <w:basedOn w:val="Normal"/>
    <w:rsid w:val="00367F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67FBC"/>
  </w:style>
  <w:style w:type="character" w:styleId="Strong">
    <w:name w:val="Strong"/>
    <w:basedOn w:val="DefaultParagraphFont"/>
    <w:uiPriority w:val="22"/>
    <w:qFormat/>
    <w:rsid w:val="00C80343"/>
    <w:rPr>
      <w:b/>
      <w:bCs/>
    </w:rPr>
  </w:style>
  <w:style w:type="character" w:styleId="Emphasis">
    <w:name w:val="Emphasis"/>
    <w:basedOn w:val="DefaultParagraphFont"/>
    <w:uiPriority w:val="20"/>
    <w:qFormat/>
    <w:rsid w:val="00201111"/>
    <w:rPr>
      <w:i/>
      <w:iCs/>
    </w:rPr>
  </w:style>
  <w:style w:type="character" w:customStyle="1" w:styleId="s1ppyq">
    <w:name w:val="s1ppyq"/>
    <w:basedOn w:val="DefaultParagraphFont"/>
    <w:rsid w:val="00F8197D"/>
  </w:style>
  <w:style w:type="character" w:styleId="FollowedHyperlink">
    <w:name w:val="FollowedHyperlink"/>
    <w:basedOn w:val="DefaultParagraphFont"/>
    <w:uiPriority w:val="99"/>
    <w:semiHidden/>
    <w:unhideWhenUsed/>
    <w:rsid w:val="00013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7612">
      <w:bodyDiv w:val="1"/>
      <w:marLeft w:val="0"/>
      <w:marRight w:val="0"/>
      <w:marTop w:val="0"/>
      <w:marBottom w:val="0"/>
      <w:divBdr>
        <w:top w:val="none" w:sz="0" w:space="0" w:color="auto"/>
        <w:left w:val="none" w:sz="0" w:space="0" w:color="auto"/>
        <w:bottom w:val="none" w:sz="0" w:space="0" w:color="auto"/>
        <w:right w:val="none" w:sz="0" w:space="0" w:color="auto"/>
      </w:divBdr>
      <w:divsChild>
        <w:div w:id="1998028092">
          <w:marLeft w:val="0"/>
          <w:marRight w:val="0"/>
          <w:marTop w:val="0"/>
          <w:marBottom w:val="0"/>
          <w:divBdr>
            <w:top w:val="none" w:sz="0" w:space="0" w:color="auto"/>
            <w:left w:val="none" w:sz="0" w:space="0" w:color="auto"/>
            <w:bottom w:val="none" w:sz="0" w:space="0" w:color="auto"/>
            <w:right w:val="none" w:sz="0" w:space="0" w:color="auto"/>
          </w:divBdr>
          <w:divsChild>
            <w:div w:id="1872451334">
              <w:marLeft w:val="0"/>
              <w:marRight w:val="0"/>
              <w:marTop w:val="0"/>
              <w:marBottom w:val="0"/>
              <w:divBdr>
                <w:top w:val="none" w:sz="0" w:space="0" w:color="auto"/>
                <w:left w:val="none" w:sz="0" w:space="0" w:color="auto"/>
                <w:bottom w:val="none" w:sz="0" w:space="0" w:color="auto"/>
                <w:right w:val="none" w:sz="0" w:space="0" w:color="auto"/>
              </w:divBdr>
            </w:div>
            <w:div w:id="5464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173">
      <w:bodyDiv w:val="1"/>
      <w:marLeft w:val="0"/>
      <w:marRight w:val="0"/>
      <w:marTop w:val="0"/>
      <w:marBottom w:val="0"/>
      <w:divBdr>
        <w:top w:val="none" w:sz="0" w:space="0" w:color="auto"/>
        <w:left w:val="none" w:sz="0" w:space="0" w:color="auto"/>
        <w:bottom w:val="none" w:sz="0" w:space="0" w:color="auto"/>
        <w:right w:val="none" w:sz="0" w:space="0" w:color="auto"/>
      </w:divBdr>
    </w:div>
    <w:div w:id="508762375">
      <w:bodyDiv w:val="1"/>
      <w:marLeft w:val="0"/>
      <w:marRight w:val="0"/>
      <w:marTop w:val="0"/>
      <w:marBottom w:val="0"/>
      <w:divBdr>
        <w:top w:val="none" w:sz="0" w:space="0" w:color="auto"/>
        <w:left w:val="none" w:sz="0" w:space="0" w:color="auto"/>
        <w:bottom w:val="none" w:sz="0" w:space="0" w:color="auto"/>
        <w:right w:val="none" w:sz="0" w:space="0" w:color="auto"/>
      </w:divBdr>
    </w:div>
    <w:div w:id="635721112">
      <w:bodyDiv w:val="1"/>
      <w:marLeft w:val="0"/>
      <w:marRight w:val="0"/>
      <w:marTop w:val="0"/>
      <w:marBottom w:val="0"/>
      <w:divBdr>
        <w:top w:val="none" w:sz="0" w:space="0" w:color="auto"/>
        <w:left w:val="none" w:sz="0" w:space="0" w:color="auto"/>
        <w:bottom w:val="none" w:sz="0" w:space="0" w:color="auto"/>
        <w:right w:val="none" w:sz="0" w:space="0" w:color="auto"/>
      </w:divBdr>
    </w:div>
    <w:div w:id="883710444">
      <w:bodyDiv w:val="1"/>
      <w:marLeft w:val="0"/>
      <w:marRight w:val="0"/>
      <w:marTop w:val="0"/>
      <w:marBottom w:val="0"/>
      <w:divBdr>
        <w:top w:val="none" w:sz="0" w:space="0" w:color="auto"/>
        <w:left w:val="none" w:sz="0" w:space="0" w:color="auto"/>
        <w:bottom w:val="none" w:sz="0" w:space="0" w:color="auto"/>
        <w:right w:val="none" w:sz="0" w:space="0" w:color="auto"/>
      </w:divBdr>
    </w:div>
    <w:div w:id="1239245276">
      <w:bodyDiv w:val="1"/>
      <w:marLeft w:val="0"/>
      <w:marRight w:val="0"/>
      <w:marTop w:val="0"/>
      <w:marBottom w:val="0"/>
      <w:divBdr>
        <w:top w:val="none" w:sz="0" w:space="0" w:color="auto"/>
        <w:left w:val="none" w:sz="0" w:space="0" w:color="auto"/>
        <w:bottom w:val="none" w:sz="0" w:space="0" w:color="auto"/>
        <w:right w:val="none" w:sz="0" w:space="0" w:color="auto"/>
      </w:divBdr>
    </w:div>
    <w:div w:id="1338262952">
      <w:bodyDiv w:val="1"/>
      <w:marLeft w:val="0"/>
      <w:marRight w:val="0"/>
      <w:marTop w:val="0"/>
      <w:marBottom w:val="0"/>
      <w:divBdr>
        <w:top w:val="none" w:sz="0" w:space="0" w:color="auto"/>
        <w:left w:val="none" w:sz="0" w:space="0" w:color="auto"/>
        <w:bottom w:val="none" w:sz="0" w:space="0" w:color="auto"/>
        <w:right w:val="none" w:sz="0" w:space="0" w:color="auto"/>
      </w:divBdr>
    </w:div>
    <w:div w:id="1355690517">
      <w:bodyDiv w:val="1"/>
      <w:marLeft w:val="0"/>
      <w:marRight w:val="0"/>
      <w:marTop w:val="0"/>
      <w:marBottom w:val="0"/>
      <w:divBdr>
        <w:top w:val="none" w:sz="0" w:space="0" w:color="auto"/>
        <w:left w:val="none" w:sz="0" w:space="0" w:color="auto"/>
        <w:bottom w:val="none" w:sz="0" w:space="0" w:color="auto"/>
        <w:right w:val="none" w:sz="0" w:space="0" w:color="auto"/>
      </w:divBdr>
      <w:divsChild>
        <w:div w:id="1940482371">
          <w:marLeft w:val="0"/>
          <w:marRight w:val="0"/>
          <w:marTop w:val="0"/>
          <w:marBottom w:val="0"/>
          <w:divBdr>
            <w:top w:val="none" w:sz="0" w:space="0" w:color="auto"/>
            <w:left w:val="none" w:sz="0" w:space="0" w:color="auto"/>
            <w:bottom w:val="none" w:sz="0" w:space="0" w:color="auto"/>
            <w:right w:val="none" w:sz="0" w:space="0" w:color="auto"/>
          </w:divBdr>
        </w:div>
        <w:div w:id="1296446520">
          <w:marLeft w:val="0"/>
          <w:marRight w:val="0"/>
          <w:marTop w:val="0"/>
          <w:marBottom w:val="0"/>
          <w:divBdr>
            <w:top w:val="none" w:sz="0" w:space="0" w:color="auto"/>
            <w:left w:val="none" w:sz="0" w:space="0" w:color="auto"/>
            <w:bottom w:val="none" w:sz="0" w:space="0" w:color="auto"/>
            <w:right w:val="none" w:sz="0" w:space="0" w:color="auto"/>
          </w:divBdr>
        </w:div>
      </w:divsChild>
    </w:div>
    <w:div w:id="1722316927">
      <w:bodyDiv w:val="1"/>
      <w:marLeft w:val="0"/>
      <w:marRight w:val="0"/>
      <w:marTop w:val="0"/>
      <w:marBottom w:val="0"/>
      <w:divBdr>
        <w:top w:val="none" w:sz="0" w:space="0" w:color="auto"/>
        <w:left w:val="none" w:sz="0" w:space="0" w:color="auto"/>
        <w:bottom w:val="none" w:sz="0" w:space="0" w:color="auto"/>
        <w:right w:val="none" w:sz="0" w:space="0" w:color="auto"/>
      </w:divBdr>
    </w:div>
    <w:div w:id="1781803166">
      <w:bodyDiv w:val="1"/>
      <w:marLeft w:val="0"/>
      <w:marRight w:val="0"/>
      <w:marTop w:val="0"/>
      <w:marBottom w:val="0"/>
      <w:divBdr>
        <w:top w:val="none" w:sz="0" w:space="0" w:color="auto"/>
        <w:left w:val="none" w:sz="0" w:space="0" w:color="auto"/>
        <w:bottom w:val="none" w:sz="0" w:space="0" w:color="auto"/>
        <w:right w:val="none" w:sz="0" w:space="0" w:color="auto"/>
      </w:divBdr>
    </w:div>
    <w:div w:id="211766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plifyhorseracing.org/ment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Annise Montplaisir | Godolphin Flying Start</cp:lastModifiedBy>
  <cp:revision>12</cp:revision>
  <dcterms:created xsi:type="dcterms:W3CDTF">2023-01-10T17:40:00Z</dcterms:created>
  <dcterms:modified xsi:type="dcterms:W3CDTF">2023-01-13T20:47:00Z</dcterms:modified>
</cp:coreProperties>
</file>